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48C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1EE61CF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437FF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left="0" w:right="210" w:rightChars="1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宿环建管表202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50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号</w:t>
      </w:r>
    </w:p>
    <w:p w14:paraId="703AB8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宿迁市湖滨新城投资开发有限公司环骆马湖旅游公路（宿迁段）</w:t>
      </w:r>
    </w:p>
    <w:p w14:paraId="0A14292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环境影响报告表的批复</w:t>
      </w:r>
    </w:p>
    <w:p w14:paraId="7930FC4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</w:p>
    <w:p w14:paraId="3A93B57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宿迁市湖滨新城投资开发有限公司：</w:t>
      </w:r>
    </w:p>
    <w:p w14:paraId="28C9609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你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单位报送的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由江苏瑞景环保科技有限公司编制的《宿迁市湖滨新城投资开发有限公司环骆马湖旅游公路（宿迁段）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环境影响报告表》及《噪声、生态影响专项评价报告》（以下简称《报告表》）均收悉，经研究，批复如下：</w:t>
      </w:r>
    </w:p>
    <w:p w14:paraId="124007C4">
      <w:pPr>
        <w:numPr>
          <w:ilvl w:val="0"/>
          <w:numId w:val="2"/>
        </w:numPr>
        <w:spacing w:line="360" w:lineRule="auto"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基本情况。环骆马湖旅游公路（宿迁段）位于宿豫区黄墩镇、皂河镇，为二级公路，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设计速度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60公里/小时，此公路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起于已建环湖大道终点(皂河镇)处，沿环骆马湖大堤向北延伸后完全利用京杭运河船闸，继续向北经皂河抽水站、黄墩湖滞洪闸、民便河船闸，终于规划S344省道，宿迁境内建设道路全长约15.7公里。此项目已于2015年6月开工建设，2020年7月建设完成，并于  年通车。</w:t>
      </w:r>
    </w:p>
    <w:p w14:paraId="3B0A329F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Cambria" w:hAnsi="Cambria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Cambria" w:hAnsi="Cambria" w:eastAsia="方正仿宋_GBK" w:cs="方正仿宋_GBK"/>
          <w:b w:val="0"/>
          <w:bCs w:val="0"/>
          <w:sz w:val="32"/>
          <w:szCs w:val="32"/>
          <w:lang w:val="en-US" w:eastAsia="zh-CN"/>
        </w:rPr>
        <w:t>项目符合国家、省产业政策，已取得</w:t>
      </w:r>
      <w:r>
        <w:rPr>
          <w:rFonts w:hint="eastAsia" w:ascii="Cambria" w:hAnsi="Cambria" w:eastAsia="方正仿宋_GBK" w:cs="方正仿宋_GBK"/>
          <w:b w:val="0"/>
          <w:bCs w:val="0"/>
          <w:sz w:val="32"/>
          <w:szCs w:val="32"/>
          <w:lang w:val="en-US" w:eastAsia="zh-CN"/>
        </w:rPr>
        <w:t>湖滨新区经济发展局批复（文号：宿滨经发</w:t>
      </w: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〔2014〕19号</w:t>
      </w:r>
      <w:r>
        <w:rPr>
          <w:rFonts w:hint="eastAsia" w:ascii="Cambria" w:hAnsi="Cambria" w:eastAsia="方正仿宋_GBK" w:cs="方正仿宋_GBK"/>
          <w:b w:val="0"/>
          <w:bCs w:val="0"/>
          <w:sz w:val="32"/>
          <w:szCs w:val="32"/>
          <w:lang w:val="en-US" w:eastAsia="zh-CN"/>
        </w:rPr>
        <w:t>）和宿迁市骆马湖三台山风景名胜区管理处审核意见书（编号：宿骆景区核</w:t>
      </w: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2024〕7号</w:t>
      </w:r>
      <w:r>
        <w:rPr>
          <w:rFonts w:hint="eastAsia" w:ascii="Cambria" w:hAnsi="Cambria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default" w:ascii="Cambria" w:hAnsi="Cambria" w:eastAsia="方正仿宋_GBK" w:cs="方正仿宋_GBK"/>
          <w:b w:val="0"/>
          <w:bCs w:val="0"/>
          <w:sz w:val="32"/>
          <w:szCs w:val="32"/>
          <w:lang w:val="en-US" w:eastAsia="zh-CN"/>
        </w:rPr>
        <w:t>。在全面落实《报告表》及本批复提出的各项生态环境保护和污染防治措施后，我局原则同意《报告表》的环境影响评价总体结论和拟采取的生态环境保护措施。</w:t>
      </w:r>
    </w:p>
    <w:p w14:paraId="656EBBDE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在项目工程设计、建设和环境管理中，你单位须全面落实《报告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》提出的各项污染防治、生态保护和风险防范措施要求，确保各类污染物稳定达标排放和环境安全，并重点做好以下工作：</w:t>
      </w:r>
    </w:p>
    <w:p w14:paraId="3FDACCF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此项目已建成并通车多年，施工期生态保护不再要求，你单位应重点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落实《报告表》提出的生态修复和补偿措施，减缓对项目所在地生态环境的影响。</w:t>
      </w:r>
    </w:p>
    <w:p w14:paraId="72981D1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（二）做好沿线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噪声跟踪监测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工作，对噪声不达标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声环境保护区域应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《报告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安装隔声窗、声屏障等噪声防护措施。运营期噪声执行《声环境质量标准》（GB/3096-2008），交通干线边界线外35m以内的区域执行4a类标准，边界线外35m以外区域执行2类标准。</w:t>
      </w:r>
    </w:p>
    <w:p w14:paraId="15495F9E"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落实《报告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》提出的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运营期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环境风险防范措施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加强桥梁护栏防撞设计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桥梁两端设置警示标牌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做好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危险品运输管理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并落实桥面径流收集和处理系统，确保各类废水不影响周边水环境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6536D731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三、你单位应在接到本批复后6个月内完成竣工环保验收工作。</w:t>
      </w:r>
    </w:p>
    <w:p w14:paraId="768B1891"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你单位应主动接受各级生态环境部门的监督检查。该项目的日常环境监督管理工作由市环境综合执法局负责。</w:t>
      </w:r>
    </w:p>
    <w:p w14:paraId="29A407F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如项目的性质、规模、地点、采用的生产工艺或污染防治措施等发生重大变动的，应当重新报批项目的环境影响评价文件。项目环境影响报告书自批准之日起超过五年方开工建设的，应当报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我局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重新审核。</w:t>
      </w:r>
    </w:p>
    <w:p w14:paraId="1275643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073CB0B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66F8ED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宿迁市生态环境局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</w:t>
      </w:r>
    </w:p>
    <w:p w14:paraId="5F4A9E67"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</w:pPr>
    </w:p>
    <w:p w14:paraId="745EA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br w:type="textWrapping"/>
      </w:r>
    </w:p>
    <w:p w14:paraId="088C208C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33347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（此件公开发布）</w:t>
      </w:r>
    </w:p>
    <w:p w14:paraId="3CAA3C9B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1C108B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81E629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193BF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522BE82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00EFF84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抄送：市生态环境综合行政执法局</w:t>
      </w:r>
    </w:p>
    <w:sectPr>
      <w:footerReference r:id="rId3" w:type="default"/>
      <w:pgSz w:w="11906" w:h="16838"/>
      <w:pgMar w:top="1440" w:right="1800" w:bottom="16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7085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B5684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7B5684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1DA64"/>
    <w:multiLevelType w:val="singleLevel"/>
    <w:tmpl w:val="0141DA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257069"/>
    <w:multiLevelType w:val="singleLevel"/>
    <w:tmpl w:val="53257069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YjUwYjViMjFhZjU4OTBkYWFjNjNjOGIwMTlmZTAifQ=="/>
  </w:docVars>
  <w:rsids>
    <w:rsidRoot w:val="65122134"/>
    <w:rsid w:val="000B5D71"/>
    <w:rsid w:val="006E478D"/>
    <w:rsid w:val="00747987"/>
    <w:rsid w:val="00762C20"/>
    <w:rsid w:val="00823F0B"/>
    <w:rsid w:val="00A66164"/>
    <w:rsid w:val="00AD23C1"/>
    <w:rsid w:val="00E64F19"/>
    <w:rsid w:val="00FC681F"/>
    <w:rsid w:val="021E7983"/>
    <w:rsid w:val="03142DFA"/>
    <w:rsid w:val="03692931"/>
    <w:rsid w:val="04BB18E4"/>
    <w:rsid w:val="05905BA6"/>
    <w:rsid w:val="05CB72C3"/>
    <w:rsid w:val="087D2065"/>
    <w:rsid w:val="089001F1"/>
    <w:rsid w:val="08DD0BDD"/>
    <w:rsid w:val="09077A66"/>
    <w:rsid w:val="099C4093"/>
    <w:rsid w:val="09A63B84"/>
    <w:rsid w:val="0A7C245D"/>
    <w:rsid w:val="0B497906"/>
    <w:rsid w:val="0BA45E9D"/>
    <w:rsid w:val="0D5D725D"/>
    <w:rsid w:val="0F301F18"/>
    <w:rsid w:val="10D821AF"/>
    <w:rsid w:val="13A36145"/>
    <w:rsid w:val="17FE1C7B"/>
    <w:rsid w:val="18C30A1B"/>
    <w:rsid w:val="1B5A215A"/>
    <w:rsid w:val="1D1A1BCA"/>
    <w:rsid w:val="1DA46EAB"/>
    <w:rsid w:val="1F716966"/>
    <w:rsid w:val="20057FD7"/>
    <w:rsid w:val="21271070"/>
    <w:rsid w:val="214A43EB"/>
    <w:rsid w:val="22696B1E"/>
    <w:rsid w:val="286C6A90"/>
    <w:rsid w:val="296F0741"/>
    <w:rsid w:val="2AED53C5"/>
    <w:rsid w:val="2BF81500"/>
    <w:rsid w:val="2C297F4D"/>
    <w:rsid w:val="2CB2041F"/>
    <w:rsid w:val="2F5C53EF"/>
    <w:rsid w:val="30CB10EB"/>
    <w:rsid w:val="33A8380B"/>
    <w:rsid w:val="33CF1459"/>
    <w:rsid w:val="365B4E0D"/>
    <w:rsid w:val="38434BA9"/>
    <w:rsid w:val="39357A13"/>
    <w:rsid w:val="3A2669F5"/>
    <w:rsid w:val="40066F95"/>
    <w:rsid w:val="41E33C60"/>
    <w:rsid w:val="420F2CA7"/>
    <w:rsid w:val="42A259DE"/>
    <w:rsid w:val="45DF76CA"/>
    <w:rsid w:val="47206EE9"/>
    <w:rsid w:val="4A2A2D74"/>
    <w:rsid w:val="4A897A9B"/>
    <w:rsid w:val="4D733FBA"/>
    <w:rsid w:val="4DDD202A"/>
    <w:rsid w:val="4DF4362F"/>
    <w:rsid w:val="501D447D"/>
    <w:rsid w:val="542E16B3"/>
    <w:rsid w:val="5B0E076A"/>
    <w:rsid w:val="5B1076EE"/>
    <w:rsid w:val="5CBA1365"/>
    <w:rsid w:val="5DA82526"/>
    <w:rsid w:val="5DE30E18"/>
    <w:rsid w:val="614619B8"/>
    <w:rsid w:val="62F67840"/>
    <w:rsid w:val="62FF34F9"/>
    <w:rsid w:val="64305A7B"/>
    <w:rsid w:val="65122134"/>
    <w:rsid w:val="66525656"/>
    <w:rsid w:val="67EB02D3"/>
    <w:rsid w:val="6873518C"/>
    <w:rsid w:val="69853EC4"/>
    <w:rsid w:val="6AB32948"/>
    <w:rsid w:val="6D081353"/>
    <w:rsid w:val="6FC2412F"/>
    <w:rsid w:val="72D14BF7"/>
    <w:rsid w:val="73E06E34"/>
    <w:rsid w:val="73E84F83"/>
    <w:rsid w:val="74A2572D"/>
    <w:rsid w:val="7AB83901"/>
    <w:rsid w:val="7AC21F3E"/>
    <w:rsid w:val="7B9A783C"/>
    <w:rsid w:val="7EF411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1"/>
    <w:autoRedefine/>
    <w:qFormat/>
    <w:uiPriority w:val="1"/>
    <w:pPr>
      <w:widowControl w:val="0"/>
      <w:spacing w:after="120"/>
    </w:pPr>
    <w:rPr>
      <w:rFonts w:ascii="Calibri" w:hAnsi="Calibri" w:cs="Calibri"/>
      <w:kern w:val="2"/>
      <w:sz w:val="21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7">
    <w:name w:val="footer"/>
    <w:basedOn w:val="1"/>
    <w:next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4"/>
    <w:next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仿宋_GB2312" w:hAnsi="宋体" w:eastAsia="仿宋_GB2312" w:cs="Times New Roman"/>
      <w:sz w:val="28"/>
      <w:szCs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6">
    <w:name w:val="日期 Char"/>
    <w:basedOn w:val="13"/>
    <w:link w:val="6"/>
    <w:autoRedefine/>
    <w:qFormat/>
    <w:uiPriority w:val="0"/>
    <w:rPr>
      <w:kern w:val="2"/>
      <w:sz w:val="21"/>
      <w:szCs w:val="24"/>
    </w:rPr>
  </w:style>
  <w:style w:type="paragraph" w:customStyle="1" w:styleId="17">
    <w:name w:val="00正文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1601</Words>
  <Characters>1653</Characters>
  <Lines>1</Lines>
  <Paragraphs>1</Paragraphs>
  <TotalTime>26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2020-03-11T09:16:00Z</dcterms:created>
  <dc:creator>中文电脑</dc:creator>
  <cp:lastModifiedBy>清夏</cp:lastModifiedBy>
  <cp:lastPrinted>2025-06-26T07:34:00Z</cp:lastPrinted>
  <dcterms:modified xsi:type="dcterms:W3CDTF">2025-09-04T01:38:56Z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C336AE702EBB40D9B6600DA948C0F71C_13</vt:lpwstr>
  </property>
  <property fmtid="{D5CDD505-2E9C-101B-9397-08002B2CF9AE}" pid="4" name="KSOTemplateDocerSaveRecord">
    <vt:lpwstr>eyJoZGlkIjoiOGFlYjUwYjViMjFhZjU4OTBkYWFjNjNjOGIwMTlmZTAiLCJ1c2VySWQiOiIyODgyMjYwNDUifQ==</vt:lpwstr>
  </property>
</Properties>
</file>